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B9" w:rsidRPr="00163C8A" w:rsidRDefault="008155B9" w:rsidP="008155B9">
      <w:pPr>
        <w:rPr>
          <w:b/>
          <w:bCs/>
          <w:sz w:val="32"/>
          <w:szCs w:val="32"/>
        </w:rPr>
      </w:pPr>
      <w:r w:rsidRPr="00163C8A">
        <w:rPr>
          <w:sz w:val="32"/>
          <w:szCs w:val="32"/>
        </w:rPr>
        <w:t xml:space="preserve"> </w:t>
      </w:r>
      <w:r w:rsidRPr="00163C8A">
        <w:rPr>
          <w:b/>
          <w:bCs/>
          <w:sz w:val="32"/>
          <w:szCs w:val="32"/>
        </w:rPr>
        <w:t>Il diritto di accesso nelle sue diverse tipologie:</w:t>
      </w:r>
    </w:p>
    <w:p w:rsidR="008155B9" w:rsidRPr="00163C8A" w:rsidRDefault="008155B9" w:rsidP="008155B9">
      <w:pPr>
        <w:rPr>
          <w:sz w:val="32"/>
          <w:szCs w:val="32"/>
        </w:rPr>
      </w:pPr>
    </w:p>
    <w:p w:rsidR="008155B9" w:rsidRPr="00163C8A" w:rsidRDefault="008155B9" w:rsidP="008155B9">
      <w:pPr>
        <w:rPr>
          <w:sz w:val="32"/>
          <w:szCs w:val="32"/>
        </w:rPr>
      </w:pPr>
    </w:p>
    <w:p w:rsidR="008155B9" w:rsidRPr="00163C8A" w:rsidRDefault="008155B9" w:rsidP="008155B9">
      <w:pPr>
        <w:rPr>
          <w:sz w:val="32"/>
          <w:szCs w:val="32"/>
        </w:rPr>
      </w:pPr>
    </w:p>
    <w:p w:rsidR="008155B9" w:rsidRPr="00163C8A" w:rsidRDefault="008155B9" w:rsidP="008155B9">
      <w:pPr>
        <w:rPr>
          <w:sz w:val="32"/>
          <w:szCs w:val="32"/>
        </w:rPr>
      </w:pPr>
    </w:p>
    <w:p w:rsidR="008155B9" w:rsidRPr="00163C8A" w:rsidRDefault="008155B9" w:rsidP="008155B9">
      <w:pPr>
        <w:rPr>
          <w:sz w:val="32"/>
          <w:szCs w:val="32"/>
        </w:rPr>
      </w:pPr>
    </w:p>
    <w:p w:rsidR="008155B9" w:rsidRPr="00163C8A" w:rsidRDefault="008155B9" w:rsidP="008155B9">
      <w:pPr>
        <w:rPr>
          <w:sz w:val="32"/>
          <w:szCs w:val="32"/>
        </w:rPr>
      </w:pPr>
    </w:p>
    <w:p w:rsidR="008155B9" w:rsidRPr="00163C8A" w:rsidRDefault="008155B9" w:rsidP="008155B9">
      <w:pPr>
        <w:rPr>
          <w:b/>
          <w:bCs/>
          <w:sz w:val="32"/>
          <w:szCs w:val="32"/>
        </w:rPr>
      </w:pPr>
      <w:r w:rsidRPr="00163C8A">
        <w:rPr>
          <w:b/>
          <w:bCs/>
          <w:sz w:val="32"/>
          <w:szCs w:val="32"/>
        </w:rPr>
        <w:t xml:space="preserve">Cenni normativi in materia di Anticorruzione e Trasparenza: illustri il candidato i principali contenuti del </w:t>
      </w:r>
      <w:bookmarkStart w:id="0" w:name="_Hlk87426333"/>
      <w:r w:rsidRPr="00163C8A">
        <w:rPr>
          <w:b/>
          <w:bCs/>
          <w:sz w:val="32"/>
          <w:szCs w:val="32"/>
        </w:rPr>
        <w:t xml:space="preserve">Piano triennale di prevenzione della corruzione e della trasparenza </w:t>
      </w:r>
      <w:bookmarkEnd w:id="0"/>
      <w:r w:rsidRPr="00163C8A">
        <w:rPr>
          <w:b/>
          <w:bCs/>
          <w:sz w:val="32"/>
          <w:szCs w:val="32"/>
        </w:rPr>
        <w:t>che ogni amministrazione comunale deve predisporre.</w:t>
      </w:r>
    </w:p>
    <w:p w:rsidR="008155B9" w:rsidRPr="00163C8A" w:rsidRDefault="008155B9" w:rsidP="008155B9">
      <w:pPr>
        <w:rPr>
          <w:sz w:val="32"/>
          <w:szCs w:val="32"/>
        </w:rPr>
      </w:pPr>
    </w:p>
    <w:p w:rsidR="008155B9" w:rsidRPr="00163C8A" w:rsidRDefault="008155B9" w:rsidP="008155B9">
      <w:pPr>
        <w:rPr>
          <w:sz w:val="32"/>
          <w:szCs w:val="32"/>
        </w:rPr>
      </w:pPr>
    </w:p>
    <w:p w:rsidR="008155B9" w:rsidRPr="00163C8A" w:rsidRDefault="008155B9" w:rsidP="008155B9">
      <w:pPr>
        <w:rPr>
          <w:sz w:val="32"/>
          <w:szCs w:val="32"/>
        </w:rPr>
      </w:pPr>
    </w:p>
    <w:p w:rsidR="008155B9" w:rsidRPr="00163C8A" w:rsidRDefault="008155B9" w:rsidP="008155B9">
      <w:pPr>
        <w:rPr>
          <w:sz w:val="32"/>
          <w:szCs w:val="32"/>
        </w:rPr>
      </w:pPr>
    </w:p>
    <w:p w:rsidR="008155B9" w:rsidRPr="00163C8A" w:rsidRDefault="008155B9" w:rsidP="008155B9">
      <w:pPr>
        <w:rPr>
          <w:sz w:val="32"/>
          <w:szCs w:val="32"/>
        </w:rPr>
      </w:pPr>
    </w:p>
    <w:p w:rsidR="008155B9" w:rsidRPr="00163C8A" w:rsidRDefault="008155B9" w:rsidP="008155B9">
      <w:pPr>
        <w:rPr>
          <w:b/>
          <w:bCs/>
          <w:sz w:val="32"/>
          <w:szCs w:val="32"/>
        </w:rPr>
      </w:pPr>
      <w:bookmarkStart w:id="1" w:name="_Hlk46939953"/>
      <w:r w:rsidRPr="00163C8A">
        <w:rPr>
          <w:b/>
          <w:bCs/>
          <w:sz w:val="32"/>
          <w:szCs w:val="32"/>
        </w:rPr>
        <w:t>Si illustrino i provvedimenti emanati dagli organi collegiali e monocratici del Comune</w:t>
      </w:r>
      <w:bookmarkEnd w:id="1"/>
      <w:r w:rsidRPr="00163C8A">
        <w:rPr>
          <w:b/>
          <w:bCs/>
          <w:sz w:val="32"/>
          <w:szCs w:val="32"/>
        </w:rPr>
        <w:t>.</w:t>
      </w:r>
    </w:p>
    <w:p w:rsidR="008155B9" w:rsidRPr="00163C8A" w:rsidRDefault="008155B9" w:rsidP="008155B9">
      <w:pPr>
        <w:rPr>
          <w:sz w:val="32"/>
          <w:szCs w:val="32"/>
        </w:rPr>
      </w:pPr>
    </w:p>
    <w:p w:rsidR="008155B9" w:rsidRPr="00163C8A" w:rsidRDefault="008155B9" w:rsidP="008155B9">
      <w:pPr>
        <w:rPr>
          <w:sz w:val="32"/>
          <w:szCs w:val="32"/>
        </w:rPr>
      </w:pPr>
    </w:p>
    <w:p w:rsidR="008155B9" w:rsidRPr="00163C8A" w:rsidRDefault="008155B9" w:rsidP="008155B9">
      <w:pPr>
        <w:rPr>
          <w:sz w:val="32"/>
          <w:szCs w:val="32"/>
        </w:rPr>
      </w:pPr>
    </w:p>
    <w:p w:rsidR="008155B9" w:rsidRPr="00163C8A" w:rsidRDefault="008155B9" w:rsidP="008155B9">
      <w:pPr>
        <w:rPr>
          <w:sz w:val="32"/>
          <w:szCs w:val="32"/>
        </w:rPr>
      </w:pPr>
    </w:p>
    <w:p w:rsidR="008155B9" w:rsidRPr="00163C8A" w:rsidRDefault="008155B9" w:rsidP="008155B9">
      <w:pPr>
        <w:rPr>
          <w:sz w:val="32"/>
          <w:szCs w:val="32"/>
        </w:rPr>
      </w:pPr>
    </w:p>
    <w:p w:rsidR="008155B9" w:rsidRPr="00163C8A" w:rsidRDefault="008155B9" w:rsidP="008155B9">
      <w:pPr>
        <w:rPr>
          <w:sz w:val="32"/>
          <w:szCs w:val="32"/>
        </w:rPr>
      </w:pPr>
    </w:p>
    <w:p w:rsidR="008155B9" w:rsidRDefault="008155B9" w:rsidP="008155B9">
      <w:pPr>
        <w:rPr>
          <w:b/>
          <w:bCs/>
          <w:sz w:val="32"/>
          <w:szCs w:val="32"/>
        </w:rPr>
      </w:pPr>
      <w:r w:rsidRPr="00163C8A">
        <w:rPr>
          <w:b/>
          <w:bCs/>
          <w:sz w:val="32"/>
          <w:szCs w:val="32"/>
        </w:rPr>
        <w:t>Gli Organi del Comune: composizione e competenze</w:t>
      </w:r>
    </w:p>
    <w:p w:rsidR="00E27A62" w:rsidRDefault="00E27A62" w:rsidP="008155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Salario accessorio ed indennità aggiuntive alla retribuzione. </w:t>
      </w:r>
    </w:p>
    <w:p w:rsidR="00E27A62" w:rsidRDefault="00E27A62" w:rsidP="008155B9">
      <w:pPr>
        <w:rPr>
          <w:b/>
          <w:bCs/>
          <w:sz w:val="32"/>
          <w:szCs w:val="32"/>
        </w:rPr>
      </w:pPr>
    </w:p>
    <w:p w:rsidR="00E27A62" w:rsidRDefault="00E27A62" w:rsidP="008155B9">
      <w:pPr>
        <w:rPr>
          <w:b/>
          <w:bCs/>
          <w:sz w:val="32"/>
          <w:szCs w:val="32"/>
        </w:rPr>
      </w:pPr>
    </w:p>
    <w:p w:rsidR="00E27A62" w:rsidRDefault="00E27A62" w:rsidP="008155B9">
      <w:pPr>
        <w:rPr>
          <w:b/>
          <w:bCs/>
          <w:sz w:val="32"/>
          <w:szCs w:val="32"/>
        </w:rPr>
      </w:pPr>
    </w:p>
    <w:p w:rsidR="00E27A62" w:rsidRDefault="00E27A62" w:rsidP="008155B9">
      <w:pPr>
        <w:rPr>
          <w:b/>
          <w:bCs/>
          <w:sz w:val="32"/>
          <w:szCs w:val="32"/>
        </w:rPr>
      </w:pPr>
    </w:p>
    <w:p w:rsidR="00E27A62" w:rsidRDefault="00E27A62" w:rsidP="008155B9">
      <w:pPr>
        <w:rPr>
          <w:b/>
          <w:bCs/>
          <w:sz w:val="32"/>
          <w:szCs w:val="32"/>
        </w:rPr>
      </w:pPr>
    </w:p>
    <w:p w:rsidR="00E27A62" w:rsidRDefault="00E27A62" w:rsidP="008155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 permessi retribuiti previsti dal contratto collettivo.</w:t>
      </w:r>
    </w:p>
    <w:p w:rsidR="00E27A62" w:rsidRDefault="00E27A62" w:rsidP="008155B9">
      <w:pPr>
        <w:rPr>
          <w:b/>
          <w:bCs/>
          <w:sz w:val="32"/>
          <w:szCs w:val="32"/>
        </w:rPr>
      </w:pPr>
    </w:p>
    <w:p w:rsidR="00E27A62" w:rsidRDefault="00E27A62" w:rsidP="008155B9">
      <w:pPr>
        <w:rPr>
          <w:b/>
          <w:bCs/>
          <w:sz w:val="32"/>
          <w:szCs w:val="32"/>
        </w:rPr>
      </w:pPr>
    </w:p>
    <w:p w:rsidR="00E27A62" w:rsidRDefault="00E27A62" w:rsidP="008155B9">
      <w:pPr>
        <w:rPr>
          <w:b/>
          <w:bCs/>
          <w:sz w:val="32"/>
          <w:szCs w:val="32"/>
        </w:rPr>
      </w:pPr>
    </w:p>
    <w:p w:rsidR="00E27A62" w:rsidRDefault="00E27A62" w:rsidP="008155B9">
      <w:pPr>
        <w:rPr>
          <w:b/>
          <w:bCs/>
          <w:sz w:val="32"/>
          <w:szCs w:val="32"/>
        </w:rPr>
      </w:pPr>
    </w:p>
    <w:p w:rsidR="00E27A62" w:rsidRDefault="00E27A62" w:rsidP="008155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 contenuti minimi del contratto individuale di lavoro. </w:t>
      </w:r>
    </w:p>
    <w:p w:rsidR="00E27A62" w:rsidRPr="00163C8A" w:rsidRDefault="00E27A62" w:rsidP="008155B9">
      <w:pPr>
        <w:rPr>
          <w:b/>
          <w:bCs/>
          <w:sz w:val="32"/>
          <w:szCs w:val="32"/>
        </w:rPr>
      </w:pPr>
    </w:p>
    <w:p w:rsidR="008155B9" w:rsidRDefault="008155B9" w:rsidP="008155B9"/>
    <w:p w:rsidR="00E27A62" w:rsidRDefault="00E27A62" w:rsidP="008155B9"/>
    <w:p w:rsidR="00E27A62" w:rsidRDefault="00E27A62" w:rsidP="008155B9"/>
    <w:p w:rsidR="00E27A62" w:rsidRDefault="00E27A62" w:rsidP="008155B9"/>
    <w:p w:rsidR="00E27A62" w:rsidRDefault="00E27A62" w:rsidP="008155B9">
      <w:pPr>
        <w:rPr>
          <w:b/>
          <w:bCs/>
          <w:sz w:val="32"/>
          <w:szCs w:val="32"/>
        </w:rPr>
      </w:pPr>
      <w:r w:rsidRPr="00E27A62">
        <w:rPr>
          <w:b/>
          <w:bCs/>
          <w:sz w:val="32"/>
          <w:szCs w:val="32"/>
        </w:rPr>
        <w:t xml:space="preserve">Struttura del rapporto di lavoro in particolare: orario, flessibilità e lavoro straordinario. </w:t>
      </w: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 cause di rifiuto delle fatture elettroniche</w:t>
      </w: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 operazioni propedeutiche al pagamento di una fattura</w:t>
      </w: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Come viene pagata una fattura elettronica in regime di IVA split </w:t>
      </w:r>
      <w:proofErr w:type="spellStart"/>
      <w:r>
        <w:rPr>
          <w:b/>
          <w:bCs/>
          <w:sz w:val="32"/>
          <w:szCs w:val="32"/>
        </w:rPr>
        <w:t>payment</w:t>
      </w:r>
      <w:proofErr w:type="spellEnd"/>
      <w:r>
        <w:rPr>
          <w:b/>
          <w:bCs/>
          <w:sz w:val="32"/>
          <w:szCs w:val="32"/>
        </w:rPr>
        <w:t xml:space="preserve"> (scissione pagamenti)?</w:t>
      </w: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Default="00CA1B4E" w:rsidP="008155B9">
      <w:pPr>
        <w:rPr>
          <w:b/>
          <w:bCs/>
          <w:sz w:val="32"/>
          <w:szCs w:val="32"/>
        </w:rPr>
      </w:pPr>
    </w:p>
    <w:p w:rsidR="00CA1B4E" w:rsidRPr="00E27A62" w:rsidRDefault="00CA1B4E" w:rsidP="008155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Cos’è il mandato di pagamento ed gli elementi in esso contenuti? </w:t>
      </w:r>
      <w:bookmarkStart w:id="2" w:name="_GoBack"/>
      <w:bookmarkEnd w:id="2"/>
    </w:p>
    <w:sectPr w:rsidR="00CA1B4E" w:rsidRPr="00E27A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B9"/>
    <w:rsid w:val="00163C8A"/>
    <w:rsid w:val="008155B9"/>
    <w:rsid w:val="00B74CA1"/>
    <w:rsid w:val="00CA1B4E"/>
    <w:rsid w:val="00DC0D93"/>
    <w:rsid w:val="00E2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C9C47-5CF6-436A-A306-F5ADD88F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5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5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3</cp:revision>
  <cp:lastPrinted>2023-08-10T05:56:00Z</cp:lastPrinted>
  <dcterms:created xsi:type="dcterms:W3CDTF">2023-08-10T05:54:00Z</dcterms:created>
  <dcterms:modified xsi:type="dcterms:W3CDTF">2023-08-10T06:10:00Z</dcterms:modified>
</cp:coreProperties>
</file>